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</w:rPr>
      </w:pPr>
      <w:r>
        <w:rPr>
          <w:rFonts w:hint="default" w:ascii="Times-Roman" w:hAnsi="Times-Roman" w:eastAsia="仿宋_GB2312" w:cs="Times-Roman"/>
          <w:sz w:val="33"/>
          <w:szCs w:val="33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-Roman" w:hAnsi="Times-Roman" w:eastAsia="方正小标宋简体" w:cs="Times-Roman"/>
          <w:sz w:val="44"/>
          <w:szCs w:val="44"/>
        </w:rPr>
      </w:pPr>
      <w:r>
        <w:rPr>
          <w:rFonts w:hint="default" w:ascii="Times-Roman" w:hAnsi="Times-Roman" w:eastAsia="方正小标宋简体" w:cs="Times-Roman"/>
          <w:sz w:val="44"/>
          <w:szCs w:val="44"/>
        </w:rPr>
        <w:t>职称评审现场收件材料清单及说明</w:t>
      </w:r>
    </w:p>
    <w:p>
      <w:pPr>
        <w:spacing w:line="440" w:lineRule="exact"/>
        <w:jc w:val="center"/>
        <w:rPr>
          <w:rFonts w:ascii="宋体" w:hAnsi="宋体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黑体" w:cs="Times-Roman"/>
          <w:spacing w:val="-4"/>
          <w:sz w:val="28"/>
          <w:szCs w:val="28"/>
        </w:rPr>
      </w:pPr>
      <w:r>
        <w:rPr>
          <w:rFonts w:hint="default" w:ascii="Times-Roman" w:hAnsi="Times-Roman" w:eastAsia="黑体" w:cs="Times-Roman"/>
          <w:spacing w:val="-4"/>
          <w:sz w:val="28"/>
          <w:szCs w:val="28"/>
        </w:rPr>
        <w:t>一、原件材料类（现场审核后当场退回）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spacing w:val="-4"/>
          <w:sz w:val="28"/>
          <w:szCs w:val="28"/>
        </w:rPr>
        <w:t>1．有效身份证件；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spacing w:val="-4"/>
          <w:sz w:val="28"/>
          <w:szCs w:val="28"/>
        </w:rPr>
        <w:t>2．现专业技术资格证书、职业资格证书（一览表填写了就提供）；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spacing w:val="-4"/>
          <w:sz w:val="28"/>
          <w:szCs w:val="28"/>
        </w:rPr>
        <w:t>3．学历证书、学位证书，二维码在有效期内的在线学籍报告（或毕业生登记表，学历备案登记表，或国外学历教育部认证）；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4 业绩荣誉成果。包含</w:t>
      </w:r>
      <w:r>
        <w:rPr>
          <w:rFonts w:hint="default" w:ascii="Times-Roman" w:hAnsi="Times-Roman" w:eastAsia="仿宋" w:cs="Times-Roman"/>
          <w:spacing w:val="-4"/>
          <w:sz w:val="28"/>
          <w:szCs w:val="28"/>
        </w:rPr>
        <w:t>论文著作、荣誉奖励、项目研究、专利、工作报告、继续教育证明、服务基层证明，以及其它填写在一览表中的所有荣誉、奖项、成果的原件材料。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黑体" w:cs="Times-Roman"/>
          <w:spacing w:val="-4"/>
          <w:sz w:val="28"/>
          <w:szCs w:val="28"/>
        </w:rPr>
      </w:pPr>
      <w:r>
        <w:rPr>
          <w:rFonts w:hint="default" w:ascii="Times-Roman" w:hAnsi="Times-Roman" w:eastAsia="黑体" w:cs="Times-Roman"/>
          <w:spacing w:val="-4"/>
          <w:sz w:val="28"/>
          <w:szCs w:val="28"/>
        </w:rPr>
        <w:t>二、存档材料类（每人一个档案袋，要有封面和目录，见附件2）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default" w:ascii="Times-Roman" w:hAnsi="Times-Roman" w:eastAsia="仿宋_GB2312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1. 个人</w:t>
      </w: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公示表；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default" w:ascii="Times-Roman" w:hAnsi="Times-Roman" w:eastAsia="仿宋_GB2312" w:cs="Times-Roman"/>
          <w:spacing w:val="-4"/>
          <w:sz w:val="28"/>
          <w:szCs w:val="28"/>
        </w:rPr>
      </w:pP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2. 破格申报人员提供专家推荐材料、专家职称证书复印件、身份证复印件及联系电话；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bCs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bCs/>
          <w:color w:val="000000"/>
          <w:spacing w:val="-4"/>
          <w:sz w:val="28"/>
          <w:szCs w:val="28"/>
        </w:rPr>
        <w:t>3. 原件材料的复印件（</w:t>
      </w: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现场审核后当场退回的原件材料，均需复印一份</w:t>
      </w: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）</w:t>
      </w:r>
      <w:r>
        <w:rPr>
          <w:rFonts w:hint="default" w:ascii="Times-Roman" w:hAnsi="Times-Roman" w:eastAsia="仿宋" w:cs="Times-Roman"/>
          <w:bCs/>
          <w:color w:val="000000"/>
          <w:spacing w:val="-4"/>
          <w:sz w:val="28"/>
          <w:szCs w:val="28"/>
        </w:rPr>
        <w:t>、</w:t>
      </w:r>
      <w:r>
        <w:rPr>
          <w:rFonts w:hint="default" w:ascii="Times-Roman" w:hAnsi="Times-Roman" w:eastAsia="仿宋" w:cs="Times-Roman"/>
          <w:color w:val="000000"/>
          <w:spacing w:val="-4"/>
          <w:sz w:val="28"/>
          <w:szCs w:val="28"/>
        </w:rPr>
        <w:t>聘任文件或工资审批表（企业单位提供劳动合同或聘书）复印件、年度考核登记表复印件</w:t>
      </w: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color w:val="000000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以上材料每页均需加盖单位公章。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黑体" w:cs="Times-Roman"/>
          <w:spacing w:val="-4"/>
          <w:sz w:val="28"/>
          <w:szCs w:val="28"/>
        </w:rPr>
      </w:pPr>
      <w:r>
        <w:rPr>
          <w:rFonts w:hint="default" w:ascii="Times-Roman" w:hAnsi="Times-Roman" w:eastAsia="黑体" w:cs="Times-Roman"/>
          <w:spacing w:val="-4"/>
          <w:sz w:val="28"/>
          <w:szCs w:val="28"/>
        </w:rPr>
        <w:t>三、报表材料类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eastAsia" w:ascii="Times-Roman" w:hAnsi="Times-Roman" w:eastAsia="仿宋_GB2312" w:cs="Times-Roman"/>
          <w:spacing w:val="-4"/>
          <w:sz w:val="28"/>
          <w:szCs w:val="28"/>
          <w:lang w:eastAsia="zh-CN"/>
        </w:rPr>
      </w:pP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1. 吉林省专业技术资格一览表（1份，A3打印，左上角加盖单位公章）</w:t>
      </w:r>
      <w:r>
        <w:rPr>
          <w:rFonts w:hint="eastAsia" w:ascii="Times-Roman" w:hAnsi="Times-Roman" w:eastAsia="仿宋_GB2312" w:cs="Times-Roman"/>
          <w:spacing w:val="-4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default" w:ascii="Times-Roman" w:hAnsi="Times-Roman" w:eastAsia="仿宋_GB2312" w:cs="Times-Roman"/>
          <w:spacing w:val="-4"/>
          <w:sz w:val="28"/>
          <w:szCs w:val="28"/>
        </w:rPr>
      </w:pPr>
      <w:r>
        <w:rPr>
          <w:rFonts w:hint="eastAsia" w:ascii="Times-Roman" w:hAnsi="Times-Roman" w:eastAsia="仿宋_GB2312" w:cs="Times-Roman"/>
          <w:spacing w:val="-4"/>
          <w:sz w:val="28"/>
          <w:szCs w:val="28"/>
          <w:lang w:val="en-US" w:eastAsia="zh-CN"/>
        </w:rPr>
        <w:t>2</w:t>
      </w: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. 单位申报人员情况汇总表（1份，A3打印，由申报单位打印，汇总表需按照专业、级别进行汇总，即同一专业、同一级别汇总在一起）。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ODY4M2EwZWRiZDgwMmMwY2EzNmNkNGQ4NDAwZDEifQ=="/>
    <w:docVar w:name="KSO_WPS_MARK_KEY" w:val="9d1b737e-dd3c-427d-a930-f0b516fadae2"/>
  </w:docVars>
  <w:rsids>
    <w:rsidRoot w:val="6AF53ECE"/>
    <w:rsid w:val="2736727F"/>
    <w:rsid w:val="5F3A0F0C"/>
    <w:rsid w:val="6AF53ECE"/>
    <w:rsid w:val="78443090"/>
    <w:rsid w:val="7FF56A5D"/>
    <w:rsid w:val="CC7DAB91"/>
    <w:rsid w:val="CF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475</Characters>
  <Lines>0</Lines>
  <Paragraphs>0</Paragraphs>
  <TotalTime>1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2021-12-10T23:08:00Z</dcterms:created>
  <dc:creator>dell</dc:creator>
  <cp:lastModifiedBy>lenovo</cp:lastModifiedBy>
  <dcterms:modified xsi:type="dcterms:W3CDTF">2024-06-17T07:18:00Z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ACE215EEA9734923A35EBFDF626E3250_13</vt:lpwstr>
  </property>
</Properties>
</file>