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460" w:lineRule="atLeast"/>
        <w:rPr>
          <w:rFonts w:hint="eastAsia" w:ascii="黑体" w:hAnsi="黑体" w:eastAsia="黑体" w:cs="黑体"/>
          <w:sz w:val="30"/>
        </w:rPr>
      </w:pPr>
      <w:r>
        <w:rPr>
          <w:rFonts w:hint="eastAsia" w:ascii="黑体" w:hAnsi="黑体" w:eastAsia="黑体" w:cs="黑体"/>
          <w:sz w:val="30"/>
        </w:rPr>
        <w:t>附件3                                                 样表</w:t>
      </w:r>
    </w:p>
    <w:p>
      <w:pPr>
        <w:spacing w:before="120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20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20" w:beforeLines="50" w:line="460" w:lineRule="atLeast"/>
        <w:jc w:val="center"/>
        <w:rPr>
          <w:rFonts w:ascii="小标宋" w:eastAsia="小标宋"/>
          <w:sz w:val="60"/>
        </w:rPr>
      </w:pPr>
      <w:r>
        <w:rPr>
          <w:rFonts w:hint="eastAsia" w:ascii="小标宋" w:eastAsia="小标宋"/>
          <w:sz w:val="50"/>
        </w:rPr>
        <w:t>第九届未来女科学家计划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候选人提名表</w:t>
      </w:r>
    </w:p>
    <w:p>
      <w:pPr>
        <w:pStyle w:val="2"/>
      </w:pPr>
    </w:p>
    <w:p>
      <w:pPr>
        <w:spacing w:line="580" w:lineRule="exact"/>
        <w:rPr>
          <w:rFonts w:ascii="长城仿宋"/>
          <w:sz w:val="30"/>
        </w:rPr>
      </w:pPr>
    </w:p>
    <w:p>
      <w:pPr>
        <w:spacing w:line="580" w:lineRule="exact"/>
        <w:rPr>
          <w:rFonts w:ascii="昆仑楷体" w:eastAsia="昆仑楷体"/>
          <w:sz w:val="36"/>
        </w:rPr>
      </w:pPr>
    </w:p>
    <w:p>
      <w:pPr>
        <w:spacing w:line="58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outlineLvl w:val="0"/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hint="eastAsia" w:ascii="宋体" w:eastAsia="黑体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pStyle w:val="2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94"/>
        <w:gridCol w:w="1800"/>
        <w:gridCol w:w="895"/>
        <w:gridCol w:w="222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所属二级学科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□在读博士 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□在站博士后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□化学与材料   □生物农林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□地球科学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□计算机与电子信息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拟接受资助研究项目详细介绍 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发表论文、专著的情况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已从事过研究工作的有关情况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5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</w:t>
            </w:r>
            <w:r>
              <w:rPr>
                <w:rFonts w:hint="eastAsia" w:eastAsia="仿宋_GB2312"/>
                <w:sz w:val="28"/>
                <w:szCs w:val="28"/>
              </w:rPr>
              <w:t>对以上内容进行了审查，不涉及国家秘密。本人对其客观性和真实性负责。</w:t>
            </w: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ind w:firstLine="5160" w:firstLineChars="215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3220" w:firstLineChars="11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被提名人签名：</w:t>
            </w:r>
          </w:p>
          <w:p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由候选人所在单位（学校）对候选人政治表现、廉洁自律、道德品行等方面出具意见，并对候选人《提名书》及附件材料的真实性、准确性及涉密情况进行审核，限300字以内。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700" w:firstLineChars="2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候选人所在单位（学校）盖章：      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1.如单位提名，请填写此项。请对候选人成就、贡献和学风道德进行评价，限300字以内。需加盖单位公章，意见中应明确写出是否同意提名。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2.地方提名的，加盖省级妇联或科协公章；学术团体提名的，加盖相应学术团体公章。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2660" w:firstLineChars="9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提名单位盖章：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提名专家意见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1.如专家提名，请填写此项。</w:t>
            </w:r>
          </w:p>
          <w:p>
            <w:r>
              <w:rPr>
                <w:rFonts w:hint="eastAsia"/>
              </w:rPr>
              <w:t>2.请提名专家对候选人成就、贡献和学风道德的评价，限300字以内。意见中应明确写出是否同意提名，并由提名专家签字。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签字：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注：由评审机构填写。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注：由评审机构填写。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长城仿宋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昆仑楷体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5DC538ED"/>
    <w:rsid w:val="5DC5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2024-01-19T08:35:00Z</dcterms:created>
  <dc:creator>WPS_1591409988</dc:creator>
  <cp:lastModifiedBy>WPS_1591409988</cp:lastModifiedBy>
  <dcterms:modified xsi:type="dcterms:W3CDTF">2024-01-19T08:35:19Z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A48830AD29C547548C8EAAD4373AD575_11</vt:lpwstr>
  </property>
</Properties>
</file>