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58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                                            样表</w:t>
      </w:r>
    </w:p>
    <w:p>
      <w:pPr>
        <w:pStyle w:val="2"/>
        <w:rPr>
          <w:rFonts w:hint="eastAsia"/>
        </w:rPr>
      </w:pPr>
    </w:p>
    <w:p>
      <w:pPr>
        <w:spacing w:before="120" w:beforeLines="50" w:line="460" w:lineRule="atLeast"/>
        <w:jc w:val="center"/>
        <w:rPr>
          <w:rFonts w:ascii="小标宋" w:eastAsia="小标宋"/>
          <w:sz w:val="60"/>
        </w:rPr>
      </w:pPr>
      <w:r>
        <w:rPr>
          <w:rFonts w:hint="eastAsia" w:ascii="小标宋" w:eastAsia="小标宋"/>
          <w:sz w:val="50"/>
        </w:rPr>
        <w:t>第二十届中国青年女科学家奖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候选人提名表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spacing w:line="580" w:lineRule="exact"/>
        <w:rPr>
          <w:rFonts w:ascii="昆仑楷体" w:eastAsia="昆仑楷体"/>
          <w:sz w:val="36"/>
        </w:rPr>
      </w:pP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姓    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rPr>
          <w:rFonts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>专业专长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工作单位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spacing w:line="580" w:lineRule="exact"/>
        <w:ind w:firstLine="2100" w:firstLineChars="700"/>
        <w:outlineLvl w:val="0"/>
        <w:rPr>
          <w:rFonts w:ascii="仿宋_GB2312" w:eastAsia="仿宋_GB2312"/>
          <w:color w:val="000000"/>
          <w:sz w:val="30"/>
          <w:u w:val="single"/>
        </w:rPr>
      </w:pPr>
      <w:r>
        <w:rPr>
          <w:rFonts w:hint="eastAsia" w:ascii="仿宋_GB2312" w:eastAsia="仿宋_GB2312"/>
          <w:color w:val="000000"/>
          <w:sz w:val="30"/>
        </w:rPr>
        <w:t>提名渠道</w:t>
      </w:r>
      <w:r>
        <w:rPr>
          <w:rFonts w:hint="eastAsia" w:ascii="仿宋_GB2312" w:eastAsia="仿宋_GB2312"/>
          <w:color w:val="000000"/>
          <w:sz w:val="30"/>
          <w:u w:val="single"/>
        </w:rPr>
        <w:t xml:space="preserve">                    </w:t>
      </w:r>
    </w:p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jc w:val="both"/>
        <w:rPr>
          <w:rFonts w:ascii="宋体" w:eastAsia="黑体"/>
          <w:sz w:val="36"/>
        </w:rPr>
      </w:pPr>
    </w:p>
    <w:p>
      <w:pPr>
        <w:jc w:val="center"/>
        <w:rPr>
          <w:rFonts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pStyle w:val="2"/>
        <w:rPr>
          <w:rFonts w:hint="eastAsia" w:ascii="宋体" w:eastAsia="黑体"/>
          <w:sz w:val="36"/>
        </w:rPr>
      </w:pPr>
    </w:p>
    <w:p>
      <w:pPr>
        <w:pStyle w:val="2"/>
        <w:rPr>
          <w:rFonts w:hint="eastAsia" w:ascii="宋体" w:eastAsia="黑体"/>
          <w:sz w:val="36"/>
        </w:rPr>
      </w:pPr>
    </w:p>
    <w:p>
      <w:pPr>
        <w:widowControl/>
        <w:spacing w:before="120" w:beforeLines="50" w:after="120" w:afterLines="50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一、基本信息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770"/>
        <w:gridCol w:w="1972"/>
        <w:gridCol w:w="1568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  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照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最高学历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最高学位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4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    贯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证件类型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证件号码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专业专长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所属一级学科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所属二级学科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数学与物理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化学与材料 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生物农林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医药卫生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地球科学  </w:t>
            </w: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仿宋" w:eastAsia="仿宋_GB2312" w:cs="宋体"/>
                <w:szCs w:val="28"/>
              </w:rPr>
              <w:t>□</w:t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计算机与电子信息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行政职务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华文仿宋" w:hAnsi="华文仿宋" w:eastAsia="华文仿宋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  <w:u w:val="single"/>
              </w:rPr>
              <w:t>填写人事关系所在单位规范全称，应为法人单位。属于内设机构的应填写具体部门。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单位性质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□政府机关 □高等院校 □科研院所 □其他事业单位</w:t>
            </w:r>
          </w:p>
          <w:p>
            <w:pPr>
              <w:spacing w:line="400" w:lineRule="exact"/>
              <w:jc w:val="left"/>
              <w:rPr>
                <w:rFonts w:ascii="仿宋_GB2312" w:hAnsi="华文仿宋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□国有企业 □民营企业 □外资企业 □其他</w:t>
            </w:r>
            <w:r>
              <w:rPr>
                <w:rFonts w:hint="eastAsia" w:ascii="仿宋_GB2312" w:hAnsi="华文仿宋" w:eastAsia="仿宋_GB2312"/>
                <w:sz w:val="28"/>
                <w:szCs w:val="28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</w:t>
            </w:r>
          </w:p>
        </w:tc>
        <w:tc>
          <w:tcPr>
            <w:tcW w:w="7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单位所在地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邮政编码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本人手机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本人电子邮箱</w:t>
            </w:r>
          </w:p>
        </w:tc>
        <w:tc>
          <w:tcPr>
            <w:tcW w:w="33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</w:p>
    <w:p>
      <w:pPr>
        <w:pStyle w:val="2"/>
      </w:pPr>
    </w:p>
    <w:p>
      <w:pPr>
        <w:spacing w:before="120" w:beforeLines="50" w:after="120" w:afterLines="5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二、主要学习经历（从大学填起，6项以内）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3054"/>
        <w:gridCol w:w="2359"/>
        <w:gridCol w:w="16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spacing w:before="120" w:beforeLines="50" w:after="120" w:afterLine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三、主要工作经历（6项以内）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4303"/>
        <w:gridCol w:w="27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br w:type="page"/>
      </w:r>
      <w:r>
        <w:rPr>
          <w:rFonts w:hint="eastAsia" w:ascii="黑体" w:eastAsia="黑体"/>
          <w:sz w:val="32"/>
          <w:szCs w:val="32"/>
        </w:rPr>
        <w:t>四、创新价值、能力、贡献情况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1.请准确</w:t>
            </w:r>
            <w:r>
              <w:rPr>
                <w:rFonts w:ascii="仿宋_GB2312" w:hAnsi="华文仿宋" w:eastAsia="仿宋_GB2312"/>
                <w:szCs w:val="21"/>
              </w:rPr>
              <w:t>、客观</w:t>
            </w:r>
            <w:r>
              <w:rPr>
                <w:rFonts w:hint="eastAsia" w:ascii="仿宋_GB2312" w:hAnsi="华文仿宋" w:eastAsia="仿宋_GB2312"/>
                <w:szCs w:val="21"/>
              </w:rPr>
              <w:t>填写候选人创新</w:t>
            </w:r>
            <w:r>
              <w:rPr>
                <w:rFonts w:ascii="仿宋_GB2312" w:hAnsi="华文仿宋" w:eastAsia="仿宋_GB2312"/>
                <w:szCs w:val="21"/>
              </w:rPr>
              <w:t>能力情况，</w:t>
            </w:r>
            <w:r>
              <w:rPr>
                <w:rFonts w:hint="eastAsia" w:ascii="仿宋_GB2312" w:hAnsi="华文仿宋" w:eastAsia="仿宋_GB2312"/>
                <w:szCs w:val="21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  <w:szCs w:val="21"/>
              </w:rPr>
              <w:t>创新价值和</w:t>
            </w:r>
            <w:r>
              <w:rPr>
                <w:rFonts w:hint="eastAsia" w:ascii="仿宋_GB2312" w:hAnsi="华文仿宋" w:eastAsia="仿宋_GB2312"/>
                <w:szCs w:val="21"/>
              </w:rPr>
              <w:t>主要贡献。请明确区分“个人、团队和单位在科技成果产出中的贡献”，限1000字以内。</w:t>
            </w:r>
          </w:p>
          <w:p>
            <w:pPr>
              <w:spacing w:line="400" w:lineRule="exact"/>
              <w:rPr>
                <w:rFonts w:hint="eastAsia" w:ascii="仿宋_GB2312" w:hAnsi="华文仿宋" w:eastAsia="仿宋_GB2312"/>
                <w:szCs w:val="21"/>
              </w:rPr>
            </w:pPr>
            <w:r>
              <w:rPr>
                <w:rFonts w:hint="eastAsia" w:ascii="仿宋_GB2312" w:hAnsi="华文仿宋" w:eastAsia="仿宋_GB2312"/>
                <w:szCs w:val="21"/>
              </w:rPr>
              <w:t>2.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为破除“四</w:t>
            </w:r>
            <w:r>
              <w:rPr>
                <w:rFonts w:ascii="仿宋_GB2312" w:eastAsia="仿宋_GB2312"/>
                <w:color w:val="000000"/>
                <w:szCs w:val="21"/>
              </w:rPr>
              <w:t>唯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”倾向</w:t>
            </w:r>
            <w:r>
              <w:rPr>
                <w:rFonts w:ascii="仿宋_GB2312" w:eastAsia="仿宋_GB2312"/>
                <w:color w:val="000000"/>
                <w:szCs w:val="21"/>
              </w:rPr>
              <w:t>，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“创新价值、能力、贡献”中不得填写论文、奖项、人才计划等内容，相关内容可在“代表性成果”、“重大项目情况”、“重要奖项情况”中填写。</w:t>
            </w:r>
          </w:p>
          <w:p/>
          <w:p/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  <w:p>
            <w:pPr>
              <w:spacing w:line="400" w:lineRule="exact"/>
              <w:rPr>
                <w:rFonts w:ascii="仿宋_GB2312" w:hAnsi="华文仿宋" w:eastAsia="仿宋_GB2312"/>
                <w:szCs w:val="21"/>
              </w:rPr>
            </w:pPr>
          </w:p>
        </w:tc>
      </w:tr>
    </w:tbl>
    <w:p>
      <w:pPr>
        <w:spacing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br w:type="page"/>
      </w: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、代表性成果</w:t>
      </w:r>
      <w:r>
        <w:rPr>
          <w:rFonts w:hint="eastAsia" w:ascii="仿宋_GB2312" w:hAnsi="仿宋_GB2312" w:eastAsia="仿宋_GB2312" w:cs="仿宋_GB2312"/>
          <w:bCs/>
          <w:sz w:val="24"/>
        </w:rPr>
        <w:t>（对应创新价值、能力、贡献有关内容，填写代表性成果，不得简单罗列。主要代表性成果、代表性案例合计不得超过5项。以下表格仅供参考，具体以系统填报为准）</w:t>
      </w:r>
    </w:p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（一）主要代表性成果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28"/>
        <w:gridCol w:w="1019"/>
        <w:gridCol w:w="843"/>
        <w:gridCol w:w="875"/>
        <w:gridCol w:w="2000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名称</w:t>
            </w:r>
          </w:p>
        </w:tc>
        <w:tc>
          <w:tcPr>
            <w:tcW w:w="84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时间</w:t>
            </w:r>
          </w:p>
        </w:tc>
        <w:tc>
          <w:tcPr>
            <w:tcW w:w="8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排名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本人主要贡献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（限100字）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论文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至少1篇国内科技期刊论文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著作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咨询报告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发明专利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标准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软件著作权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科技成果</w:t>
            </w:r>
          </w:p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转化情况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</w:t>
            </w: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工程技术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成果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52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5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........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br w:type="page"/>
      </w:r>
      <w:r>
        <w:rPr>
          <w:rFonts w:hint="eastAsia" w:ascii="楷体_GB2312" w:hAnsi="楷体_GB2312" w:eastAsia="楷体_GB2312" w:cs="楷体_GB2312"/>
          <w:sz w:val="32"/>
          <w:szCs w:val="32"/>
        </w:rPr>
        <w:t>（二）代表性案例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1.鼓励提供优秀临床、中医药、科研仪器设备研发等相关领域的一项代表性的案例，限2000字以内。其他领域可根据实际提供。（详见系统填写模板）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2.鼓励提供入选中国临床案例成果数据库、中医药案例成果数据库、科研仪器案例成果数据库的优秀案例。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（三）科技成果应用情况或技术推广情况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请填写技术实践、普及推广、科技志愿服务等内容，附有关证明材料，限500字以内。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line="580" w:lineRule="exact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（四）其他代表性成果（限1项）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1.可提供除上述类别之外，您认为能代表在相关领域内取得成果的有关材料，限500字以内。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2.请在系统其他代表性成果附件上传。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jc w:val="left"/>
              <w:rPr>
                <w:rFonts w:ascii="黑体" w:hAnsi="宋体" w:eastAsia="黑体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六</w:t>
      </w:r>
      <w:r>
        <w:rPr>
          <w:rFonts w:ascii="黑体" w:hAnsi="黑体" w:eastAsia="黑体"/>
          <w:bCs/>
          <w:sz w:val="32"/>
          <w:szCs w:val="32"/>
        </w:rPr>
        <w:t>、重大项目情况（5项以内）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556"/>
        <w:gridCol w:w="4243"/>
        <w:gridCol w:w="1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承担时间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项目名称（排名）</w:t>
            </w: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本人主要贡献</w:t>
            </w:r>
          </w:p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328"/>
              </w:tabs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</w:t>
      </w:r>
      <w:r>
        <w:rPr>
          <w:rFonts w:ascii="黑体" w:hAnsi="黑体" w:eastAsia="黑体"/>
          <w:bCs/>
          <w:sz w:val="32"/>
          <w:szCs w:val="32"/>
        </w:rPr>
        <w:t>、重要组织任职情况（5项以内）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起止年月</w:t>
            </w: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组织名称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0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华文仿宋"/>
                <w:sz w:val="28"/>
                <w:szCs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八</w:t>
      </w:r>
      <w:r>
        <w:rPr>
          <w:rFonts w:ascii="黑体" w:hAnsi="黑体" w:eastAsia="黑体"/>
          <w:bCs/>
          <w:sz w:val="32"/>
          <w:szCs w:val="32"/>
        </w:rPr>
        <w:t>、重要奖项情况（5项以内）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546"/>
        <w:gridCol w:w="2813"/>
        <w:gridCol w:w="1407"/>
        <w:gridCol w:w="18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本人主要</w:t>
            </w:r>
            <w:r>
              <w:rPr>
                <w:rFonts w:eastAsia="仿宋_GB2312"/>
                <w:sz w:val="28"/>
              </w:rPr>
              <w:t>贡献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>（限100字）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vanish/>
        </w:rPr>
      </w:pPr>
      <w:r>
        <w:rPr>
          <w:rFonts w:hint="eastAsia" w:ascii="黑体" w:eastAsia="黑体"/>
          <w:sz w:val="32"/>
          <w:szCs w:val="32"/>
        </w:rPr>
        <w:t>九、被提名人声</w:t>
      </w:r>
      <w:r>
        <w:rPr>
          <w:rFonts w:hint="eastAsia" w:ascii="黑体" w:eastAsia="黑体"/>
          <w:sz w:val="30"/>
          <w:szCs w:val="30"/>
        </w:rPr>
        <w:t>明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  <w:jc w:val="center"/>
        </w:trPr>
        <w:tc>
          <w:tcPr>
            <w:tcW w:w="8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before="120" w:beforeLines="50"/>
              <w:ind w:firstLine="560" w:firstLineChars="200"/>
              <w:jc w:val="lef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本人接受</w:t>
            </w:r>
            <w:r>
              <w:rPr>
                <w:rFonts w:eastAsia="仿宋_GB2312"/>
                <w:sz w:val="28"/>
              </w:rPr>
              <w:t>提名，并</w:t>
            </w:r>
            <w:r>
              <w:rPr>
                <w:rFonts w:hint="eastAsia" w:eastAsia="仿宋_GB2312"/>
                <w:sz w:val="28"/>
              </w:rPr>
              <w:t>对以上内容及全部附件材料进行了审核，对其客观性和真实性负责，所提供的材料不涉及国家秘密。</w:t>
            </w: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righ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被提名人签名：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ind w:firstLine="5880" w:firstLineChars="2100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 月   日</w:t>
            </w:r>
          </w:p>
          <w:p>
            <w:pPr>
              <w:jc w:val="left"/>
              <w:rPr>
                <w:rFonts w:eastAsia="仿宋_GB2312"/>
                <w:sz w:val="28"/>
              </w:rPr>
            </w:pP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十、</w:t>
      </w:r>
      <w:r>
        <w:rPr>
          <w:rFonts w:hint="eastAsia" w:ascii="黑体" w:eastAsia="黑体"/>
          <w:sz w:val="30"/>
          <w:szCs w:val="30"/>
        </w:rPr>
        <w:t>工作单位意见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8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由候选人工作单位对候选人政治表现、廉洁自律、道德品行等方面出具意见，并对候选人《提名书》及附件材料的真实性、准确性及涉密情况进行审核，限300字以内。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</w:tbl>
    <w:p>
      <w:pPr>
        <w:widowControl/>
        <w:spacing w:before="120" w:beforeLines="50" w:after="120" w:afterLines="50" w:line="58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br w:type="page"/>
      </w:r>
      <w:r>
        <w:rPr>
          <w:rFonts w:hint="eastAsia" w:ascii="黑体" w:eastAsia="黑体"/>
          <w:sz w:val="32"/>
          <w:szCs w:val="32"/>
        </w:rPr>
        <w:t>十一、提名意见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1.如单位提名，请填写此项。请对候选人成就、贡献和学风道德进行评价，限300字以内。需加盖单位公章，意见中应明确写出是否同意提名。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2.中央和国家机关提名的，加盖相关司局公章；地方提名的，加盖省级妇联或科协公章；学术团体提名的，加盖相应学术团体公章。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20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1.如专家提名，请填写此项。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</w:rPr>
              <w:t>2.请提名专家对候选人成就、贡献和学风道德的评价，限300字以内。意见中应明确写出是否同意提名，并由提名专家签字。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spacing w:before="120" w:beforeLines="50" w:after="120" w:afterLines="50" w:line="58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十二、评审意见（由中国青年女科学家奖评审机构填写）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5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4" w:hRule="atLeast"/>
          <w:jc w:val="center"/>
        </w:trPr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长城仿宋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昆仑楷体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DE1Yjc4OWQ2OWZiNjE3NTkzMWM1OGY1NDI3ZGMifQ=="/>
  </w:docVars>
  <w:rsids>
    <w:rsidRoot w:val="0BE752B4"/>
    <w:rsid w:val="0BE7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200" w:beforeLines="0" w:line="20" w:lineRule="exact"/>
    </w:pPr>
    <w:rPr>
      <w:rFonts w:ascii="仿宋_GB2312" w:hAnsi="Times New Roman" w:eastAsia="仿宋_GB2312" w:cs="Times New Roman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2024-01-19T08:33:00Z</dcterms:created>
  <dc:creator>WPS_1591409988</dc:creator>
  <cp:lastModifiedBy>WPS_1591409988</cp:lastModifiedBy>
  <dcterms:modified xsi:type="dcterms:W3CDTF">2024-01-19T08:33:42Z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DEA1B355C2E64A9C820FCD81FBBECAEC_11</vt:lpwstr>
  </property>
</Properties>
</file>